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Собрание  депутатов первого созыва</w:t>
      </w:r>
    </w:p>
    <w:p w:rsidR="004D7AB8" w:rsidRPr="00F677AA" w:rsidRDefault="00F677AA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b/>
          <w:sz w:val="28"/>
          <w:szCs w:val="28"/>
        </w:rPr>
        <w:t>Третья очередная сессия</w:t>
      </w:r>
    </w:p>
    <w:p w:rsidR="004D7AB8" w:rsidRPr="004D7AB8" w:rsidRDefault="004D7AB8" w:rsidP="004D7AB8">
      <w:pPr>
        <w:pStyle w:val="4"/>
        <w:rPr>
          <w:b/>
          <w:bCs/>
        </w:rPr>
      </w:pPr>
      <w:r w:rsidRPr="004D7AB8">
        <w:rPr>
          <w:b/>
          <w:bCs/>
        </w:rPr>
        <w:t xml:space="preserve">                                                              Решение</w:t>
      </w:r>
    </w:p>
    <w:p w:rsidR="004D7AB8" w:rsidRPr="004D7AB8" w:rsidRDefault="004D7AB8" w:rsidP="004D7AB8">
      <w:pPr>
        <w:rPr>
          <w:rFonts w:ascii="Times New Roman" w:hAnsi="Times New Roman" w:cs="Times New Roman"/>
          <w:b/>
        </w:rPr>
      </w:pPr>
    </w:p>
    <w:p w:rsidR="004D7AB8" w:rsidRPr="00F677AA" w:rsidRDefault="004D7AB8" w:rsidP="004D7AB8">
      <w:pPr>
        <w:rPr>
          <w:rFonts w:ascii="Times New Roman" w:hAnsi="Times New Roman" w:cs="Times New Roman"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от </w:t>
      </w:r>
      <w:r w:rsidR="00F677AA">
        <w:rPr>
          <w:rFonts w:ascii="Times New Roman" w:hAnsi="Times New Roman" w:cs="Times New Roman"/>
          <w:sz w:val="28"/>
          <w:szCs w:val="28"/>
        </w:rPr>
        <w:t>14 декабря</w:t>
      </w:r>
      <w:r w:rsidRPr="00F677AA">
        <w:rPr>
          <w:rFonts w:ascii="Times New Roman" w:hAnsi="Times New Roman" w:cs="Times New Roman"/>
          <w:sz w:val="28"/>
          <w:szCs w:val="28"/>
        </w:rPr>
        <w:t xml:space="preserve"> 2022 года                                                                 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677AA">
        <w:rPr>
          <w:rFonts w:ascii="Times New Roman" w:hAnsi="Times New Roman" w:cs="Times New Roman"/>
          <w:sz w:val="28"/>
          <w:szCs w:val="28"/>
        </w:rPr>
        <w:t>№</w:t>
      </w:r>
      <w:r w:rsidR="00F677AA">
        <w:rPr>
          <w:rFonts w:ascii="Times New Roman" w:hAnsi="Times New Roman" w:cs="Times New Roman"/>
          <w:sz w:val="28"/>
          <w:szCs w:val="28"/>
        </w:rPr>
        <w:t xml:space="preserve"> 37</w:t>
      </w:r>
      <w:r w:rsidRPr="00F67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D7AB8" w:rsidRPr="00F677AA" w:rsidRDefault="004D7AB8" w:rsidP="004D7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г. Шенкурск </w:t>
      </w:r>
      <w:r w:rsidRPr="00F677A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7B457C" w:rsidRDefault="007B457C" w:rsidP="004D7AB8">
      <w:pPr>
        <w:pStyle w:val="a3"/>
        <w:shd w:val="clear" w:color="auto" w:fill="FFFFFF"/>
        <w:spacing w:before="0" w:beforeAutospacing="0" w:after="0" w:afterAutospacing="0"/>
        <w:rPr>
          <w:rStyle w:val="a4"/>
          <w:color w:val="1E1D1E"/>
        </w:rPr>
      </w:pPr>
    </w:p>
    <w:p w:rsidR="000D77DE" w:rsidRPr="007B457C" w:rsidRDefault="000D77D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28"/>
          <w:szCs w:val="28"/>
        </w:rPr>
      </w:pPr>
      <w:r w:rsidRPr="007B457C">
        <w:rPr>
          <w:rStyle w:val="a4"/>
          <w:color w:val="1E1D1E"/>
          <w:sz w:val="28"/>
          <w:szCs w:val="28"/>
        </w:rPr>
        <w:t>Об утверждении перечней должностных лиц</w:t>
      </w:r>
    </w:p>
    <w:p w:rsidR="000D77DE" w:rsidRPr="007B457C" w:rsidRDefault="000D77D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28"/>
          <w:szCs w:val="28"/>
        </w:rPr>
      </w:pPr>
      <w:r w:rsidRPr="007B457C">
        <w:rPr>
          <w:rStyle w:val="a4"/>
          <w:color w:val="1E1D1E"/>
          <w:sz w:val="28"/>
          <w:szCs w:val="28"/>
        </w:rPr>
        <w:t>органов местного само</w:t>
      </w:r>
      <w:bookmarkStart w:id="0" w:name="_GoBack"/>
      <w:bookmarkEnd w:id="0"/>
      <w:r w:rsidRPr="007B457C">
        <w:rPr>
          <w:rStyle w:val="a4"/>
          <w:color w:val="1E1D1E"/>
          <w:sz w:val="28"/>
          <w:szCs w:val="28"/>
        </w:rPr>
        <w:t>управления</w:t>
      </w:r>
      <w:r w:rsidR="00DF607E" w:rsidRPr="007B457C">
        <w:rPr>
          <w:rStyle w:val="a4"/>
          <w:color w:val="1E1D1E"/>
          <w:sz w:val="28"/>
          <w:szCs w:val="28"/>
        </w:rPr>
        <w:t xml:space="preserve"> Шенкурского муниципального</w:t>
      </w:r>
    </w:p>
    <w:p w:rsidR="000D77DE" w:rsidRPr="007B457C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E1D1E"/>
          <w:sz w:val="28"/>
          <w:szCs w:val="28"/>
        </w:rPr>
      </w:pPr>
      <w:r w:rsidRPr="007B457C">
        <w:rPr>
          <w:rStyle w:val="a4"/>
          <w:color w:val="1E1D1E"/>
          <w:sz w:val="28"/>
          <w:szCs w:val="28"/>
        </w:rPr>
        <w:t xml:space="preserve"> </w:t>
      </w:r>
      <w:r w:rsidR="000D77DE" w:rsidRPr="007B457C">
        <w:rPr>
          <w:rStyle w:val="a4"/>
          <w:color w:val="1E1D1E"/>
          <w:sz w:val="28"/>
          <w:szCs w:val="28"/>
        </w:rPr>
        <w:t>округа</w:t>
      </w:r>
      <w:r w:rsidRPr="007B457C">
        <w:rPr>
          <w:rStyle w:val="a4"/>
          <w:color w:val="1E1D1E"/>
          <w:sz w:val="28"/>
          <w:szCs w:val="28"/>
        </w:rPr>
        <w:t xml:space="preserve"> Архангельской области</w:t>
      </w:r>
      <w:r w:rsidR="000D77DE" w:rsidRPr="007B457C">
        <w:rPr>
          <w:rStyle w:val="a4"/>
          <w:color w:val="1E1D1E"/>
          <w:sz w:val="28"/>
          <w:szCs w:val="28"/>
        </w:rPr>
        <w:t>, уполномоченных составлять протоколы об административных правонарушениях</w:t>
      </w:r>
    </w:p>
    <w:p w:rsidR="00DF607E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</w:rPr>
      </w:pPr>
    </w:p>
    <w:p w:rsidR="007B457C" w:rsidRPr="007B457C" w:rsidRDefault="007B457C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</w:rPr>
      </w:pPr>
    </w:p>
    <w:p w:rsidR="00903894" w:rsidRDefault="000D77DE" w:rsidP="00DF60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В соответствии с пунктом 6 статьи 11.3 областного закона от 3 июня 2003 года № 172-22-ОЗ «Об административных правонарушениях», подпунктами 4 и 5 пункта 1 статьи 20 закона Архангельской области от 20 сентября 2005 года № 84-5-ОЗ «О наделении органов местного самоуправления муниципальных образований Архангельской области отдельными государственными полномочиями», </w:t>
      </w:r>
      <w:r w:rsidR="00903894">
        <w:rPr>
          <w:sz w:val="28"/>
          <w:szCs w:val="28"/>
        </w:rPr>
        <w:t>С</w:t>
      </w:r>
      <w:r w:rsidR="00DF607E" w:rsidRPr="00B517CC">
        <w:rPr>
          <w:sz w:val="28"/>
          <w:szCs w:val="28"/>
        </w:rPr>
        <w:t>обрание депутатов</w:t>
      </w:r>
    </w:p>
    <w:p w:rsidR="000D77DE" w:rsidRPr="00B517CC" w:rsidRDefault="00DF607E" w:rsidP="0090389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 </w:t>
      </w:r>
      <w:proofErr w:type="gramStart"/>
      <w:r w:rsidRPr="00B517CC">
        <w:rPr>
          <w:b/>
          <w:sz w:val="28"/>
          <w:szCs w:val="28"/>
        </w:rPr>
        <w:t>р</w:t>
      </w:r>
      <w:proofErr w:type="gramEnd"/>
      <w:r w:rsidRPr="00B517CC">
        <w:rPr>
          <w:b/>
          <w:sz w:val="28"/>
          <w:szCs w:val="28"/>
        </w:rPr>
        <w:t xml:space="preserve"> е ш и л о</w:t>
      </w:r>
      <w:r w:rsidR="000D77DE" w:rsidRPr="00B517CC">
        <w:rPr>
          <w:b/>
          <w:sz w:val="28"/>
          <w:szCs w:val="28"/>
        </w:rPr>
        <w:t>:</w:t>
      </w:r>
    </w:p>
    <w:p w:rsidR="000D77DE" w:rsidRPr="00B517CC" w:rsidRDefault="007B457C" w:rsidP="00DF60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>1.</w:t>
      </w:r>
      <w:r w:rsidRPr="00B517CC">
        <w:rPr>
          <w:sz w:val="28"/>
          <w:szCs w:val="28"/>
        </w:rPr>
        <w:tab/>
      </w:r>
      <w:r w:rsidR="000D77DE" w:rsidRPr="00B517CC">
        <w:rPr>
          <w:sz w:val="28"/>
          <w:szCs w:val="28"/>
        </w:rPr>
        <w:t>Утвердить Перечень должностных лиц органов ме</w:t>
      </w:r>
      <w:r w:rsidR="00DF607E" w:rsidRPr="00B517CC">
        <w:rPr>
          <w:sz w:val="28"/>
          <w:szCs w:val="28"/>
        </w:rPr>
        <w:t>стного самоуправления Шенкурского</w:t>
      </w:r>
      <w:r w:rsidR="000D77DE" w:rsidRPr="00B517CC">
        <w:rPr>
          <w:sz w:val="28"/>
          <w:szCs w:val="28"/>
        </w:rPr>
        <w:t xml:space="preserve"> муниципального округа</w:t>
      </w:r>
      <w:r w:rsidR="00DF607E" w:rsidRPr="00B517CC">
        <w:rPr>
          <w:sz w:val="28"/>
          <w:szCs w:val="28"/>
        </w:rPr>
        <w:t xml:space="preserve"> Архангельской области</w:t>
      </w:r>
      <w:r w:rsidR="000D77DE" w:rsidRPr="00B517CC">
        <w:rPr>
          <w:sz w:val="28"/>
          <w:szCs w:val="28"/>
        </w:rPr>
        <w:t>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правонарушениях», за исключением административных правонарушений, совершенных несовершеннолетними, согласно приложению 1 к настоящему решению.</w:t>
      </w:r>
    </w:p>
    <w:p w:rsidR="000D77DE" w:rsidRPr="00B517CC" w:rsidRDefault="000D77DE" w:rsidP="00DF60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>2. Утвердить Перечень должностных лиц органов ме</w:t>
      </w:r>
      <w:r w:rsidR="00DF607E" w:rsidRPr="00B517CC">
        <w:rPr>
          <w:sz w:val="28"/>
          <w:szCs w:val="28"/>
        </w:rPr>
        <w:t>стного самоуправления Шенкурского</w:t>
      </w:r>
      <w:r w:rsidRPr="00B517CC">
        <w:rPr>
          <w:sz w:val="28"/>
          <w:szCs w:val="28"/>
        </w:rPr>
        <w:t xml:space="preserve"> муниципального округа</w:t>
      </w:r>
      <w:r w:rsidR="00DF607E" w:rsidRPr="00B517CC">
        <w:rPr>
          <w:sz w:val="28"/>
          <w:szCs w:val="28"/>
        </w:rPr>
        <w:t xml:space="preserve"> Архангельской области</w:t>
      </w:r>
      <w:r w:rsidRPr="00B517CC">
        <w:rPr>
          <w:sz w:val="28"/>
          <w:szCs w:val="28"/>
        </w:rPr>
        <w:t>, уполномоченных составлять протоколы об административных правонарушениях, предусмотренных Кодексом Российской Федерации об административных правонарушениях, за исключением административных правонарушений, совершенных несовершеннолетними, согласно приложению 2 к настоящему решению.</w:t>
      </w:r>
    </w:p>
    <w:p w:rsidR="000D77DE" w:rsidRPr="00B517CC" w:rsidRDefault="007B457C" w:rsidP="0090389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3.  </w:t>
      </w:r>
      <w:r w:rsidR="000D77DE" w:rsidRPr="00B517CC">
        <w:rPr>
          <w:sz w:val="28"/>
          <w:szCs w:val="28"/>
        </w:rPr>
        <w:t>Утвердить Перечень должност</w:t>
      </w:r>
      <w:r w:rsidR="00DF607E" w:rsidRPr="00B517CC">
        <w:rPr>
          <w:sz w:val="28"/>
          <w:szCs w:val="28"/>
        </w:rPr>
        <w:t>ных лиц администрации Шенкурского</w:t>
      </w:r>
      <w:r w:rsidR="000D77DE" w:rsidRPr="00B517CC">
        <w:rPr>
          <w:sz w:val="28"/>
          <w:szCs w:val="28"/>
        </w:rPr>
        <w:t xml:space="preserve"> муниципального округа Архангельской области, уполномоченных составлять протоколы об административных правонарушениях, предусмотренных частью 1 статьи 20.25 Кодекса Российской Федерации об административных правонарушениях, согласно приложению 3 к настоящему решению.</w:t>
      </w:r>
    </w:p>
    <w:p w:rsidR="007B457C" w:rsidRPr="00B517CC" w:rsidRDefault="007B457C" w:rsidP="00903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решение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области.</w:t>
      </w:r>
      <w:r w:rsidRPr="00B517CC">
        <w:rPr>
          <w:rFonts w:ascii="Times New Roman" w:hAnsi="Times New Roman" w:cs="Times New Roman"/>
          <w:sz w:val="28"/>
          <w:szCs w:val="28"/>
        </w:rPr>
        <w:tab/>
      </w:r>
    </w:p>
    <w:p w:rsidR="007B457C" w:rsidRPr="00B517CC" w:rsidRDefault="007B457C" w:rsidP="007B457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ab/>
        <w:t>5. Настоящее решение вступает в силу с 01 января 2023 года.</w:t>
      </w:r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>Шенкурского муниципального округа,</w:t>
      </w: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517C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517CC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7B457C" w:rsidRPr="00B517CC" w:rsidRDefault="007B457C" w:rsidP="00903894">
      <w:pPr>
        <w:pStyle w:val="a3"/>
        <w:shd w:val="clear" w:color="auto" w:fill="FFFFFF"/>
        <w:spacing w:before="0" w:beforeAutospacing="0" w:after="0" w:afterAutospacing="0"/>
        <w:jc w:val="both"/>
      </w:pPr>
      <w:r w:rsidRPr="00B517CC">
        <w:rPr>
          <w:sz w:val="28"/>
          <w:szCs w:val="28"/>
        </w:rPr>
        <w:t xml:space="preserve">Шенкурского муниципального округа                                     А.С. </w:t>
      </w:r>
      <w:proofErr w:type="spellStart"/>
      <w:r w:rsidRPr="00B517CC">
        <w:rPr>
          <w:sz w:val="28"/>
          <w:szCs w:val="28"/>
        </w:rPr>
        <w:t>Заседателева</w:t>
      </w:r>
      <w:proofErr w:type="spellEnd"/>
      <w:r w:rsidRPr="00B517CC">
        <w:rPr>
          <w:sz w:val="28"/>
          <w:szCs w:val="28"/>
        </w:rPr>
        <w:t xml:space="preserve">        </w:t>
      </w:r>
    </w:p>
    <w:p w:rsidR="00683A25" w:rsidRPr="00B517CC" w:rsidRDefault="00683A25">
      <w:pPr>
        <w:rPr>
          <w:rFonts w:ascii="Times New Roman" w:hAnsi="Times New Roman" w:cs="Times New Roman"/>
          <w:sz w:val="24"/>
          <w:szCs w:val="24"/>
        </w:rPr>
      </w:pPr>
    </w:p>
    <w:sectPr w:rsidR="00683A25" w:rsidRPr="00B517CC" w:rsidSect="0068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7DE"/>
    <w:rsid w:val="000D77DE"/>
    <w:rsid w:val="00155DC6"/>
    <w:rsid w:val="00274946"/>
    <w:rsid w:val="003C744A"/>
    <w:rsid w:val="004D7AB8"/>
    <w:rsid w:val="00683A25"/>
    <w:rsid w:val="006D61FE"/>
    <w:rsid w:val="00735E52"/>
    <w:rsid w:val="007B457C"/>
    <w:rsid w:val="00903894"/>
    <w:rsid w:val="00B517CC"/>
    <w:rsid w:val="00BB0829"/>
    <w:rsid w:val="00C373E4"/>
    <w:rsid w:val="00D8515D"/>
    <w:rsid w:val="00DF607E"/>
    <w:rsid w:val="00E57F56"/>
    <w:rsid w:val="00F6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7B45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77DE"/>
    <w:rPr>
      <w:b/>
      <w:bCs/>
    </w:rPr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7B45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1F413-8876-4624-8545-2B7740CE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СобрДеп - Ляпин Тимофей Юрьевич</cp:lastModifiedBy>
  <cp:revision>12</cp:revision>
  <cp:lastPrinted>2022-11-16T08:07:00Z</cp:lastPrinted>
  <dcterms:created xsi:type="dcterms:W3CDTF">2022-11-08T09:36:00Z</dcterms:created>
  <dcterms:modified xsi:type="dcterms:W3CDTF">2022-12-15T12:29:00Z</dcterms:modified>
</cp:coreProperties>
</file>